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3B48" w:rsidTr="00963B48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63B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963B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3B48" w:rsidRDefault="00963B48">
                              <w:pPr>
                                <w:spacing w:line="15" w:lineRule="atLeast"/>
                                <w:rPr>
                                  <w:rFonts w:ascii="Verdana" w:hAnsi="Verdana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0" name="Picture 10" descr="https://i.emlfiles4.com/cmpimg/t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i.emlfiles4.com/cmpimg/t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63B48" w:rsidRDefault="00963B4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63B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963B48" w:rsidRDefault="00963B48">
                        <w:pPr>
                          <w:pStyle w:val="NormalWeb"/>
                          <w:spacing w:before="0" w:beforeAutospacing="0" w:after="0" w:afterAutospacing="0" w:line="315" w:lineRule="atLeast"/>
                          <w:jc w:val="center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81818"/>
                          </w:rPr>
                          <w:t>Limited operations due to airspace closures v5</w:t>
                        </w: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63B48" w:rsidRDefault="00963B48">
            <w:pPr>
              <w:jc w:val="center"/>
              <w:textAlignment w:val="top"/>
              <w:rPr>
                <w:rFonts w:ascii="Verdana" w:hAnsi="Verdana"/>
                <w:sz w:val="2"/>
                <w:szCs w:val="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63B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3B48" w:rsidRDefault="00963B48">
                        <w:pPr>
                          <w:spacing w:line="15" w:lineRule="atLeast"/>
                          <w:rPr>
                            <w:rFonts w:ascii="Verdana" w:hAnsi="Verdana"/>
                            <w:sz w:val="2"/>
                            <w:szCs w:val="2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9" name="Picture 9" descr="https://i.emlfiles4.com/cmpimg/t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i.emlfiles4.com/cmpimg/t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63B48" w:rsidRDefault="00963B48">
            <w:pPr>
              <w:jc w:val="center"/>
              <w:rPr>
                <w:rFonts w:eastAsia="Times New Roman"/>
              </w:rPr>
            </w:pPr>
          </w:p>
        </w:tc>
      </w:tr>
    </w:tbl>
    <w:p w:rsidR="00963B48" w:rsidRDefault="00963B48" w:rsidP="00963B48">
      <w:pPr>
        <w:jc w:val="center"/>
        <w:rPr>
          <w:rFonts w:ascii="Verdana" w:hAnsi="Verdana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3B48" w:rsidTr="00963B48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63B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3B48" w:rsidRDefault="00963B48">
                  <w:pPr>
                    <w:rPr>
                      <w:rFonts w:ascii="Verdana" w:hAnsi="Verdana"/>
                    </w:rPr>
                  </w:pPr>
                </w:p>
              </w:tc>
            </w:tr>
            <w:tr w:rsidR="00963B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</w:tcPr>
                      <w:p w:rsidR="00963B48" w:rsidRDefault="00963B48">
                        <w:pPr>
                          <w:pStyle w:val="NormalWeb"/>
                          <w:spacing w:before="0" w:beforeAutospacing="0" w:after="0" w:afterAutospacing="0" w:line="314" w:lineRule="auto"/>
                          <w:jc w:val="both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Dear Valued Partner,</w:t>
                        </w:r>
                      </w:p>
                      <w:p w:rsidR="00963B48" w:rsidRDefault="00963B48">
                        <w:pPr>
                          <w:pStyle w:val="NormalWeb"/>
                          <w:spacing w:before="0" w:beforeAutospacing="0" w:after="0" w:afterAutospacing="0" w:line="314" w:lineRule="auto"/>
                          <w:jc w:val="both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963B48" w:rsidRDefault="00963B48">
                        <w:pPr>
                          <w:pStyle w:val="NormalWeb"/>
                          <w:spacing w:before="0" w:beforeAutospacing="0" w:after="240" w:afterAutospacing="0" w:line="314" w:lineRule="auto"/>
                          <w:jc w:val="both"/>
                          <w:rPr>
                            <w:rFonts w:ascii="Verdana" w:hAnsi="Verdana"/>
                            <w:color w:val="766A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With the limited re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noBreakHyphen/>
                          <w:t xml:space="preserve">opening of airspace, Emirates is operating a reduced flight schedule until further notice. </w:t>
                        </w:r>
                      </w:p>
                      <w:p w:rsidR="00963B48" w:rsidRDefault="00963B48">
                        <w:pPr>
                          <w:pStyle w:val="NormalWeb"/>
                          <w:spacing w:before="0" w:beforeAutospacing="0" w:after="0" w:afterAutospacing="0" w:line="315" w:lineRule="atLeast"/>
                          <w:jc w:val="both"/>
                          <w:rPr>
                            <w:rFonts w:ascii="Aptos" w:hAnsi="Aptos"/>
                            <w:color w:val="D41D28"/>
                          </w:rPr>
                        </w:pPr>
                        <w:r>
                          <w:rPr>
                            <w:rFonts w:ascii="Verdana" w:hAnsi="Verdana"/>
                            <w:color w:val="C00000"/>
                            <w:sz w:val="18"/>
                            <w:szCs w:val="18"/>
                          </w:rPr>
                          <w:t>Important Updates</w:t>
                        </w:r>
                      </w:p>
                      <w:p w:rsidR="00963B48" w:rsidRDefault="00963B48">
                        <w:pPr>
                          <w:numPr>
                            <w:ilvl w:val="0"/>
                            <w:numId w:val="1"/>
                          </w:numPr>
                          <w:spacing w:after="240" w:line="314" w:lineRule="auto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 xml:space="preserve">Passengers transiting in Dubai will only be accepted for travel if their connecting flight is operating. Please </w:t>
                        </w:r>
                        <w:proofErr w:type="gramStart"/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advise</w:t>
                        </w:r>
                        <w:proofErr w:type="gramEnd"/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 xml:space="preserve"> customers do not go to the airport unless you hold a confirmed booking for these flights.</w:t>
                        </w:r>
                      </w:p>
                      <w:p w:rsidR="00963B48" w:rsidRDefault="00963B48">
                        <w:pPr>
                          <w:numPr>
                            <w:ilvl w:val="0"/>
                            <w:numId w:val="1"/>
                          </w:numPr>
                          <w:spacing w:after="240" w:line="314" w:lineRule="auto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All customers may travel to the UAE, provided they meet the standard UAE entry requirements.</w:t>
                        </w:r>
                      </w:p>
                      <w:p w:rsidR="00963B48" w:rsidRDefault="00963B48">
                        <w:pPr>
                          <w:numPr>
                            <w:ilvl w:val="0"/>
                            <w:numId w:val="1"/>
                          </w:numPr>
                          <w:spacing w:after="240" w:line="314" w:lineRule="auto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 xml:space="preserve">Customers can check in online 24 hours before their flight. </w:t>
                        </w:r>
                      </w:p>
                      <w:p w:rsidR="00963B48" w:rsidRDefault="00963B48">
                        <w:pPr>
                          <w:numPr>
                            <w:ilvl w:val="0"/>
                            <w:numId w:val="1"/>
                          </w:numPr>
                          <w:spacing w:after="240" w:line="314" w:lineRule="auto"/>
                          <w:jc w:val="both"/>
                          <w:rPr>
                            <w:rFonts w:ascii="Verdana" w:eastAsia="Times New Roman" w:hAnsi="Verdana"/>
                            <w:color w:val="766A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 xml:space="preserve">The latest flight updates will be published on our website, you can </w:t>
                        </w:r>
                        <w:hyperlink r:id="rId6" w:history="1">
                          <w:r>
                            <w:rPr>
                              <w:rStyle w:val="Hyperlink"/>
                              <w:rFonts w:ascii="Verdana" w:eastAsia="Times New Roman" w:hAnsi="Verdana"/>
                              <w:color w:val="000000"/>
                              <w:sz w:val="18"/>
                              <w:szCs w:val="18"/>
                            </w:rPr>
                            <w:t>click here</w:t>
                          </w:r>
                        </w:hyperlink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 xml:space="preserve"> to view it.</w:t>
                        </w:r>
                      </w:p>
                      <w:p w:rsidR="00963B48" w:rsidRDefault="00963B48">
                        <w:pPr>
                          <w:numPr>
                            <w:ilvl w:val="0"/>
                            <w:numId w:val="1"/>
                          </w:numPr>
                          <w:spacing w:after="240" w:line="314" w:lineRule="auto"/>
                          <w:jc w:val="both"/>
                          <w:rPr>
                            <w:rFonts w:ascii="Verdana" w:eastAsia="Times New Roman" w:hAnsi="Verdana"/>
                            <w:color w:val="766A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Customers are advised to</w:t>
                        </w:r>
                        <w:r>
                          <w:rPr>
                            <w:rFonts w:ascii="Verdana" w:eastAsia="Times New Roman" w:hAnsi="Verdana"/>
                            <w:color w:val="766A65"/>
                            <w:sz w:val="18"/>
                            <w:szCs w:val="18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Hyperlink"/>
                              <w:rFonts w:ascii="Verdana" w:eastAsia="Times New Roman" w:hAnsi="Verdana"/>
                              <w:color w:val="646464"/>
                              <w:sz w:val="18"/>
                              <w:szCs w:val="18"/>
                            </w:rPr>
                            <w:t>check flight status</w:t>
                          </w:r>
                        </w:hyperlink>
                        <w:r>
                          <w:rPr>
                            <w:rFonts w:ascii="Verdana" w:eastAsia="Times New Roman" w:hAnsi="Verdana"/>
                            <w:color w:val="646464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18"/>
                            <w:szCs w:val="18"/>
                          </w:rPr>
                          <w:t>review the latest operational updates on emirates.com, and check their email for any notifications about changes or cancellations to their flights before travelling to the airport.</w:t>
                        </w:r>
                      </w:p>
                      <w:p w:rsidR="00963B48" w:rsidRDefault="00963B48">
                        <w:pPr>
                          <w:spacing w:line="314" w:lineRule="auto"/>
                          <w:ind w:left="720"/>
                          <w:rPr>
                            <w:rFonts w:ascii="Verdana" w:hAnsi="Verdana"/>
                            <w:color w:val="766A65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81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0"/>
                        </w:tblGrid>
                        <w:tr w:rsidR="00963B48">
                          <w:trPr>
                            <w:trHeight w:val="923"/>
                            <w:tblCellSpacing w:w="0" w:type="dxa"/>
                          </w:trPr>
                          <w:tc>
                            <w:tcPr>
                              <w:tcW w:w="817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81" w:type="dxa"/>
                                <w:bottom w:w="0" w:type="dxa"/>
                                <w:right w:w="81" w:type="dxa"/>
                              </w:tcMar>
                              <w:vAlign w:val="center"/>
                              <w:hideMark/>
                            </w:tcPr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04" w:lineRule="auto"/>
                                <w:jc w:val="center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Re-accommodation Options for Impacted Customers (Travel between 28 February and 31 March 2026)</w:t>
                              </w:r>
                            </w:p>
                          </w:tc>
                        </w:tr>
                        <w:tr w:rsidR="00963B48">
                          <w:trPr>
                            <w:trHeight w:val="923"/>
                            <w:tblCellSpacing w:w="0" w:type="dxa"/>
                          </w:trPr>
                          <w:tc>
                            <w:tcPr>
                              <w:tcW w:w="817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81" w:type="dxa"/>
                                <w:bottom w:w="0" w:type="dxa"/>
                                <w:right w:w="81" w:type="dxa"/>
                              </w:tcMar>
                            </w:tcPr>
                            <w:p w:rsidR="00963B48" w:rsidRDefault="00963B48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304" w:lineRule="auto"/>
                                <w:ind w:left="360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Rebooking permitted on flights to the originally booked destination, or to another destination within the same country or region:</w:t>
                              </w: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line="314" w:lineRule="auto"/>
                                <w:ind w:left="360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New travel date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up to and including 30 April 2026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: Rebooking permitted in any booking class within the originally booked cabin.</w:t>
                              </w: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line="314" w:lineRule="auto"/>
                                <w:ind w:left="360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New travel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date after 30 April 2026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: Rebooking permitted only in the originally booked booking class, within the ticket validity. (For non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noBreakHyphen/>
                                <w:t xml:space="preserve">issued tickets, the desired new travel date must be within three months of the original date.) 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Important: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In the Endorsement Box, “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INVOL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” must be entered before the original text (e.g., INVOL NON-END/SAVER/REWARD UPGDS ALLOWED).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In addition, the fare calculation must be preceded by an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“I”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(e.g., I - JFK EK X/DXB EK MLE374.38TLXAPUS1).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Rebooking is only permitted on selected airlines, cabins and booking classes. Only the affected Emirates segments may be rebooked onto another airline.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304" w:lineRule="auto"/>
                                <w:ind w:left="360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Rebooking on another airline (OAL) to the originally booked destination, or to another destination within the same country or region: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ind w:left="360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The desired new travel date must be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D41D28"/>
                                  <w:sz w:val="18"/>
                                  <w:szCs w:val="18"/>
                                </w:rPr>
                                <w:t>up to and including 31 March 2026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. Rebooking is only permitted on selected airlines, cabins and booking classes. Only the affected Emirates segments may be rebooked onto another airline.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Important: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In the Endorsement Box, “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INVOL”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must be entered before the original text (e.g. INVOL NON-END/SAVER/REWARD UPGDS ALLOWED). The fare calculation must be preceded by “I” (e.g. I-JFK EK X/DXB EK MLE374.38TLXAPUS1).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line="314" w:lineRule="auto"/>
                                <w:ind w:left="360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Refund permitted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Refund is applicable on unused flight coupons and cancellation charges are waived. 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Important: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Under Remarks, the entry “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INVOL REFUND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” must be added.</w:t>
                              </w:r>
                            </w:p>
                            <w:p w:rsidR="00963B48" w:rsidRDefault="00963B48">
                              <w:pPr>
                                <w:pStyle w:val="eeeditable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Please click 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b/>
                                    <w:bCs/>
                                    <w:color w:val="D41D28"/>
                                    <w:sz w:val="18"/>
                                    <w:szCs w:val="18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to the attached policy for further details.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Involuntary refunds to be Involuntary refunds to be processed through your GDS with refund remarks ‘INVOL Refund’: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1. For refunds via Galileo above remark to be added in “Airline Authority” box.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2. For refunds via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Worldspan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above remark to be added in “Airline Authority” box.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3. For refunds via Sabre above remark to be added in “Waiver” box.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4. For refunds via Amadeus above remark to be added as “TRFU/WA Waiver Code”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5. For NDC GDS refunds please raise refund application though BSP link. Refund charges and admin fee will be waived.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· For refunds via EK Gateway remark “INVOL REFUND” to be added in the " Waiver Code "</w:t>
                              </w:r>
                            </w:p>
                          </w:tc>
                        </w:tr>
                      </w:tbl>
                      <w:p w:rsidR="00963B48" w:rsidRDefault="00963B48">
                        <w:pPr>
                          <w:pStyle w:val="NormalWeb"/>
                          <w:spacing w:before="0" w:beforeAutospacing="0" w:after="240" w:afterAutospacing="0" w:line="314" w:lineRule="auto"/>
                          <w:jc w:val="both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963B48" w:rsidRDefault="00963B48">
                        <w:pPr>
                          <w:pStyle w:val="NormalWeb"/>
                          <w:spacing w:before="0" w:beforeAutospacing="0" w:after="240" w:afterAutospacing="0" w:line="314" w:lineRule="auto"/>
                          <w:jc w:val="both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Please click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Verdana" w:hAnsi="Verdana"/>
                              <w:color w:val="D41D28"/>
                              <w:sz w:val="18"/>
                              <w:szCs w:val="18"/>
                            </w:rPr>
                            <w:t>here</w:t>
                          </w:r>
                        </w:hyperlink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for the OAL document.</w:t>
                        </w:r>
                      </w:p>
                      <w:p w:rsidR="00963B48" w:rsidRDefault="00963B48">
                        <w:pPr>
                          <w:pStyle w:val="NormalWeb"/>
                          <w:spacing w:before="0" w:beforeAutospacing="0" w:after="240" w:afterAutospacing="0" w:line="314" w:lineRule="auto"/>
                          <w:jc w:val="both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Emirates continues to monitor the situation, and we will develop our operational schedule accordingly. </w:t>
                        </w:r>
                      </w:p>
                      <w:p w:rsidR="00963B48" w:rsidRDefault="00963B48">
                        <w:pPr>
                          <w:pStyle w:val="NormalWeb"/>
                          <w:spacing w:before="0" w:beforeAutospacing="0" w:after="240" w:afterAutospacing="0" w:line="314" w:lineRule="auto"/>
                          <w:jc w:val="both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We would like to thank you as our partner and our customers for their understanding and patience. The safety and security of our passengers and crew remain our highest priority. </w:t>
                        </w:r>
                      </w:p>
                      <w:p w:rsidR="00963B48" w:rsidRDefault="00963B48">
                        <w:pPr>
                          <w:pStyle w:val="NormalWeb"/>
                          <w:spacing w:before="0" w:beforeAutospacing="0" w:after="240" w:afterAutospacing="0" w:line="314" w:lineRule="auto"/>
                          <w:jc w:val="both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Regards,</w:t>
                        </w:r>
                      </w:p>
                      <w:p w:rsidR="00963B48" w:rsidRDefault="00963B48">
                        <w:pPr>
                          <w:pStyle w:val="NormalWeb"/>
                          <w:spacing w:before="0" w:beforeAutospacing="0" w:after="240" w:afterAutospacing="0" w:line="304" w:lineRule="auto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The Emirates Team</w:t>
                        </w: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63B48" w:rsidRDefault="00963B48">
            <w:pPr>
              <w:jc w:val="center"/>
              <w:textAlignment w:val="top"/>
              <w:rPr>
                <w:rFonts w:ascii="Verdana" w:hAnsi="Verdana"/>
                <w:vanish/>
                <w:sz w:val="2"/>
                <w:szCs w:val="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63B4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3B48" w:rsidRDefault="00963B48">
                  <w:pPr>
                    <w:rPr>
                      <w:rFonts w:ascii="Verdana" w:hAnsi="Verdana"/>
                      <w:vanish/>
                      <w:sz w:val="2"/>
                      <w:szCs w:val="2"/>
                    </w:rPr>
                  </w:pPr>
                </w:p>
              </w:tc>
            </w:tr>
            <w:tr w:rsidR="00963B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3B48" w:rsidRDefault="00963B48">
                        <w:pPr>
                          <w:spacing w:line="15" w:lineRule="atLeast"/>
                          <w:rPr>
                            <w:rFonts w:ascii="Verdana" w:hAnsi="Verdana"/>
                            <w:sz w:val="2"/>
                            <w:szCs w:val="2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8" name="Picture 8" descr="https://i.emlfiles4.com/cmpimg/t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i.emlfiles4.com/cmpimg/t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63B48" w:rsidRDefault="00963B48">
            <w:pPr>
              <w:jc w:val="center"/>
              <w:rPr>
                <w:rFonts w:eastAsia="Times New Roman"/>
              </w:rPr>
            </w:pPr>
          </w:p>
        </w:tc>
      </w:tr>
    </w:tbl>
    <w:p w:rsidR="00963B48" w:rsidRDefault="00963B48" w:rsidP="00963B48">
      <w:pPr>
        <w:jc w:val="center"/>
        <w:rPr>
          <w:rFonts w:ascii="Verdana" w:hAnsi="Verdana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3B48" w:rsidTr="00963B4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963B48">
              <w:trPr>
                <w:tblCellSpacing w:w="0" w:type="dxa"/>
                <w:jc w:val="center"/>
              </w:trPr>
              <w:tc>
                <w:tcPr>
                  <w:tcW w:w="855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EFEFE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963B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FEFEF"/>
                              <w:vAlign w:val="center"/>
                              <w:hideMark/>
                            </w:tcPr>
                            <w:p w:rsidR="00963B48" w:rsidRDefault="00963B48">
                              <w:pPr>
                                <w:spacing w:line="15" w:lineRule="atLeast"/>
                                <w:rPr>
                                  <w:rFonts w:ascii="Verdana" w:hAnsi="Verdana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19050"/>
                                    <wp:effectExtent l="0" t="0" r="0" b="0"/>
                                    <wp:docPr id="7" name="Picture 7" descr="https://i.emlfiles4.com/cmpimg/t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i.emlfiles4.com/cmpimg/t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63B48" w:rsidRDefault="00963B4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63B48" w:rsidRDefault="00963B4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63B48" w:rsidRDefault="00963B48" w:rsidP="00963B48">
      <w:pPr>
        <w:jc w:val="center"/>
        <w:rPr>
          <w:rFonts w:ascii="Verdana" w:hAnsi="Verdana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3B48" w:rsidTr="00963B4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9240"/>
              <w:gridCol w:w="60"/>
            </w:tblGrid>
            <w:tr w:rsidR="00963B48">
              <w:trPr>
                <w:tblCellSpacing w:w="0" w:type="dxa"/>
                <w:jc w:val="center"/>
              </w:trPr>
              <w:tc>
                <w:tcPr>
                  <w:tcW w:w="45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963B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</w:tblGrid>
                              <w:tr w:rsidR="00963B4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63B48" w:rsidRDefault="00963B48">
                                    <w:pPr>
                                      <w:spacing w:line="15" w:lineRule="atLeast"/>
                                      <w:rPr>
                                        <w:rFonts w:ascii="Verdana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9525" cy="95250"/>
                                          <wp:effectExtent l="0" t="0" r="0" b="0"/>
                                          <wp:docPr id="6" name="Picture 6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63B48" w:rsidRDefault="00963B4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63B48" w:rsidRDefault="00963B4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963B4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924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"/>
                                <w:gridCol w:w="8956"/>
                                <w:gridCol w:w="57"/>
                              </w:tblGrid>
                              <w:tr w:rsidR="00963B4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27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7"/>
                                    </w:tblGrid>
                                    <w:tr w:rsidR="00963B4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7"/>
                                          </w:tblGrid>
                                          <w:tr w:rsidR="00963B4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7"/>
                                                </w:tblGrid>
                                                <w:tr w:rsidR="00963B48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963B48" w:rsidRDefault="00963B48">
                                                      <w:pPr>
                                                        <w:spacing w:line="15" w:lineRule="atLeast"/>
                                                        <w:rPr>
                                                          <w:rFonts w:ascii="Verdana" w:hAnsi="Verdana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95250"/>
                                                            <wp:effectExtent l="0" t="0" r="0" b="0"/>
                                                            <wp:docPr id="5" name="Picture 5" descr="https://i.emlfiles4.com/cmpimg/t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 descr="https://i.emlfiles4.com/cmpimg/t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952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63B48" w:rsidRDefault="00963B48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63B48" w:rsidRDefault="00963B4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63B48" w:rsidRDefault="00963B4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95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56"/>
                                    </w:tblGrid>
                                    <w:tr w:rsidR="00963B4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56"/>
                                          </w:tblGrid>
                                          <w:tr w:rsidR="00963B4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:rsidR="00963B48" w:rsidRDefault="00963B48">
                                                <w:pPr>
                                                  <w:pStyle w:val="NormalWeb"/>
                                                  <w:spacing w:before="0" w:beforeAutospacing="0" w:after="0" w:afterAutospacing="0" w:line="360" w:lineRule="auto"/>
                                                  <w:jc w:val="center"/>
                                                  <w:rPr>
                                                    <w:rFonts w:ascii="Verdana" w:hAnsi="Verdana"/>
                                                    <w:color w:val="766A65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/>
                                                    <w:b/>
                                                    <w:bCs/>
                                                    <w:color w:val="181818"/>
                                                  </w:rPr>
                                                  <w:t>Limited operations due to airspace closures v5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63B48" w:rsidRDefault="00963B4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63B48" w:rsidRDefault="00963B4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"/>
                                    </w:tblGrid>
                                    <w:tr w:rsidR="00963B4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7"/>
                                          </w:tblGrid>
                                          <w:tr w:rsidR="00963B4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7"/>
                                                </w:tblGrid>
                                                <w:tr w:rsidR="00963B48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963B48" w:rsidRDefault="00963B48">
                                                      <w:pPr>
                                                        <w:spacing w:line="15" w:lineRule="atLeast"/>
                                                        <w:rPr>
                                                          <w:rFonts w:ascii="Verdana" w:hAnsi="Verdana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Verdana" w:hAnsi="Verdana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95250"/>
                                                            <wp:effectExtent l="0" t="0" r="0" b="0"/>
                                                            <wp:docPr id="4" name="Picture 4" descr="https://i.emlfiles4.com/cmpimg/t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1" descr="https://i.emlfiles4.com/cmpimg/t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952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63B48" w:rsidRDefault="00963B48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63B48" w:rsidRDefault="00963B48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63B48" w:rsidRDefault="00963B48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63B48" w:rsidRDefault="00963B48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63B48" w:rsidRDefault="00963B48">
                        <w:pPr>
                          <w:rPr>
                            <w:rFonts w:ascii="Verdana" w:hAnsi="Verdana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963B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</w:tcPr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Dear Valued Partner,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With the limited re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noBreakHyphen/>
                                <w:t xml:space="preserve">opening of airspace, Emirates is operating a reduced flight schedule until further notice. 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0" w:afterAutospacing="0" w:line="315" w:lineRule="atLeast"/>
                                <w:jc w:val="both"/>
                                <w:rPr>
                                  <w:rFonts w:ascii="Aptos" w:hAnsi="Aptos"/>
                                  <w:color w:val="D41D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C00000"/>
                                  <w:sz w:val="18"/>
                                  <w:szCs w:val="18"/>
                                </w:rPr>
                                <w:t>Important Updates</w:t>
                              </w: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240" w:line="314" w:lineRule="auto"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Passengers transiting in Dubai will only be accepted for travel if their connecting flight is operating. Please </w:t>
                              </w:r>
                              <w:proofErr w:type="gramStart"/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advise</w:t>
                              </w:r>
                              <w:proofErr w:type="gramEnd"/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customers do not go to the airport unless you hold a confirmed booking for these flights.</w:t>
                              </w: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240" w:line="314" w:lineRule="auto"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All customers may travel to the UAE, provided they meet the standard UAE entry requirements.</w:t>
                              </w: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240" w:line="314" w:lineRule="auto"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Customers can check in online 24 hours before their flight. </w:t>
                              </w: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240" w:line="314" w:lineRule="auto"/>
                                <w:jc w:val="both"/>
                                <w:rPr>
                                  <w:rFonts w:ascii="Verdana" w:eastAsia="Times New Roman" w:hAnsi="Verdana"/>
                                  <w:color w:val="766A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The latest flight updates will be published on our website, you can </w:t>
                              </w:r>
                              <w:hyperlink r:id="rId10" w:history="1">
                                <w:r>
                                  <w:rPr>
                                    <w:rStyle w:val="Hyperlink"/>
                                    <w:rFonts w:ascii="Verdana" w:eastAsia="Times New Roman" w:hAnsi="Verdana"/>
                                    <w:color w:val="000000"/>
                                    <w:sz w:val="18"/>
                                    <w:szCs w:val="18"/>
                                  </w:rPr>
                                  <w:t>click here</w:t>
                                </w:r>
                              </w:hyperlink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to view it.</w:t>
                              </w:r>
                            </w:p>
                            <w:p w:rsidR="00963B48" w:rsidRDefault="00963B4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240" w:line="314" w:lineRule="auto"/>
                                <w:jc w:val="both"/>
                                <w:rPr>
                                  <w:rFonts w:ascii="Verdana" w:eastAsia="Times New Roman" w:hAnsi="Verdana"/>
                                  <w:color w:val="766A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Customers are advised to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766A6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rFonts w:ascii="Verdana" w:eastAsia="Times New Roman" w:hAnsi="Verdana"/>
                                    <w:color w:val="646464"/>
                                    <w:sz w:val="18"/>
                                    <w:szCs w:val="18"/>
                                  </w:rPr>
                                  <w:t>check flight status</w:t>
                                </w:r>
                              </w:hyperlink>
                              <w:r>
                                <w:rPr>
                                  <w:rFonts w:ascii="Verdana" w:eastAsia="Times New Roman" w:hAnsi="Verdana"/>
                                  <w:color w:val="646464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8"/>
                                  <w:szCs w:val="18"/>
                                </w:rPr>
                                <w:t>review the latest operational updates on emirates.com, and check their email for any notifications about changes or cancellations to their flights before travelling to the airport.</w:t>
                              </w:r>
                            </w:p>
                            <w:p w:rsidR="00963B48" w:rsidRDefault="00963B48">
                              <w:pPr>
                                <w:spacing w:line="314" w:lineRule="auto"/>
                                <w:ind w:left="720"/>
                                <w:rPr>
                                  <w:rFonts w:ascii="Verdana" w:hAnsi="Verdana"/>
                                  <w:color w:val="766A65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81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70"/>
                              </w:tblGrid>
                              <w:tr w:rsidR="00963B48">
                                <w:trPr>
                                  <w:trHeight w:val="923"/>
                                  <w:tblCellSpacing w:w="0" w:type="dxa"/>
                                </w:trPr>
                                <w:tc>
                                  <w:tcPr>
                                    <w:tcW w:w="8170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81" w:type="dxa"/>
                                      <w:bottom w:w="0" w:type="dxa"/>
                                      <w:right w:w="81" w:type="dxa"/>
                                    </w:tcMar>
                                    <w:vAlign w:val="center"/>
                                    <w:hideMark/>
                                  </w:tcPr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240" w:afterAutospacing="0" w:line="304" w:lineRule="auto"/>
                                      <w:jc w:val="center"/>
                                      <w:rPr>
                                        <w:rFonts w:ascii="Verdana" w:hAnsi="Verdana"/>
                                        <w:color w:val="766A6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Re-accommodation Options for Impacted Customers (Travel between 28 February and 31 March 2026)</w:t>
                                    </w:r>
                                  </w:p>
                                </w:tc>
                              </w:tr>
                              <w:tr w:rsidR="00963B48">
                                <w:trPr>
                                  <w:trHeight w:val="923"/>
                                  <w:tblCellSpacing w:w="0" w:type="dxa"/>
                                </w:trPr>
                                <w:tc>
                                  <w:tcPr>
                                    <w:tcW w:w="817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81" w:type="dxa"/>
                                      <w:bottom w:w="0" w:type="dxa"/>
                                      <w:right w:w="81" w:type="dxa"/>
                                    </w:tcMar>
                                  </w:tcPr>
                                  <w:p w:rsidR="00963B48" w:rsidRDefault="00963B48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line="304" w:lineRule="auto"/>
                                      <w:ind w:left="360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Rebooking permitted on flights to the originally booked destination, or to another destination within the same country or region:</w:t>
                                    </w:r>
                                  </w:p>
                                  <w:p w:rsidR="00963B48" w:rsidRDefault="00963B48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spacing w:line="314" w:lineRule="auto"/>
                                      <w:ind w:left="360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New travel date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up to and including 30 April 2026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: Rebooking permitted in any booking class within the originally booked cabin.</w:t>
                                    </w:r>
                                  </w:p>
                                  <w:p w:rsidR="00963B48" w:rsidRDefault="00963B48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spacing w:line="314" w:lineRule="auto"/>
                                      <w:ind w:left="360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New travel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date after 30 April 2026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: Rebooking permitted only in the originally booked booking class, within the ticket validity. (For non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noBreakHyphen/>
                                      <w:t xml:space="preserve">issued tickets, the desired new travel date must be within three months of the original date.) 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Important: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In the Endorsement Box, “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INVOL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” must be entered before the original text (e.g., INVOL NON-END/SAVER/REWARD UPGDS ALLOWED).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In addition, the fare calculation must be preceded by an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“I”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(e.g., I - JFK EK X/DXB EK MLE374.38TLXAPUS1).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Rebooking is 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only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permitted on selected airlines, cabins and booking classes. 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Only the affected Emirates segments may be rebooked onto another airline.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line="304" w:lineRule="auto"/>
                                      <w:ind w:left="360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Rebooking on another airline (OAL) to the originally booked destination, or to another destination within the same country or region: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ind w:left="360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 xml:space="preserve">The desired new travel date must be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D41D28"/>
                                        <w:sz w:val="18"/>
                                        <w:szCs w:val="18"/>
                                      </w:rPr>
                                      <w:t>up to and including 31 March 2026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. Rebooking is 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only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permitted on selected airlines, cabins and booking classes. 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Only the affected Emirates segments may be rebooked onto another airline.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Important: 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In the Endorsement Box, “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INVOL”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must be entered before the original text (e.g. INVOL NON-END/SAVER/REWARD UPGDS ALLOWED). The fare calculation must be preceded by “I” (e.g. I-JFK EK X/DXB EK MLE374.38TLXAPUS1).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line="314" w:lineRule="auto"/>
                                      <w:ind w:left="360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Refund permitted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Refund is applicable on unused flight coupons and cancellation charges are waived. 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Important: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Under Remarks, the entry “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INVOL REFUND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” must be added.</w:t>
                                    </w:r>
                                  </w:p>
                                  <w:p w:rsidR="00963B48" w:rsidRDefault="00963B48">
                                    <w:pPr>
                                      <w:pStyle w:val="eeeditable"/>
                                      <w:spacing w:before="0" w:beforeAutospacing="0" w:after="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240" w:afterAutospacing="0" w:line="314" w:lineRule="auto"/>
                                      <w:jc w:val="both"/>
                                      <w:rPr>
                                        <w:rFonts w:ascii="Verdana" w:hAnsi="Verdana"/>
                                        <w:color w:val="766A6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Please click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b/>
                                          <w:bCs/>
                                          <w:color w:val="D41D28"/>
                                          <w:sz w:val="18"/>
                                          <w:szCs w:val="18"/>
                                        </w:rPr>
                                        <w:t>here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to the attached policy for further details.</w:t>
                                    </w: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Involuntary refunds to be Involuntary refunds to be processed through your GDS with refund remarks ‘INVOL Refund’:</w:t>
                                    </w: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1. For refunds via Galileo above remark to be added in “Airline Authority” box.</w:t>
                                    </w: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2. For refunds via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Worldspan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above remark to be added in “Airline Authority” box.</w:t>
                                    </w: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3. For refunds via Sabre above remark to be added in “Waiver” box.</w:t>
                                    </w: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4. For refunds via Amadeus above remark to be added as “TRFU/WA Waiver Code”</w:t>
                                    </w: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5. For NDC GDS refunds please raise refund application though BSP link. Refund charges and admin fee will be waived.</w:t>
                                    </w: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63B48" w:rsidRDefault="00963B48">
                                    <w:pPr>
                                      <w:pStyle w:val="NormalWeb"/>
                                      <w:spacing w:before="0" w:beforeAutospacing="0" w:after="0" w:afterAutospacing="0" w:line="314" w:lineRule="auto"/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· For refunds via EK Gateway remark “INVOL REFUND” to be added in the " Waiver Code "</w:t>
                                    </w:r>
                                  </w:p>
                                </w:tc>
                              </w:tr>
                            </w:tbl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Please click </w:t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color w:val="D41D28"/>
                                    <w:sz w:val="18"/>
                                    <w:szCs w:val="18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for the OAL document.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Emirates continues to monitor the situation, and we will develop our operational schedule accordingly. 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We would like to thank you as our partner and our customers for their understanding and patience. The safety and security of our passengers and crew remain our highest priority. 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14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Regards,</w:t>
                              </w:r>
                            </w:p>
                            <w:p w:rsidR="00963B48" w:rsidRDefault="00963B48">
                              <w:pPr>
                                <w:pStyle w:val="NormalWeb"/>
                                <w:spacing w:before="0" w:beforeAutospacing="0" w:after="240" w:afterAutospacing="0" w:line="304" w:lineRule="auto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The Emirates Team</w:t>
                              </w:r>
                            </w:p>
                          </w:tc>
                        </w:tr>
                      </w:tbl>
                      <w:p w:rsidR="00963B48" w:rsidRDefault="00963B4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"/>
                  </w:tblGrid>
                  <w:tr w:rsidR="00963B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</w:tblGrid>
                        <w:tr w:rsidR="00963B4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963B4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63B48" w:rsidRDefault="00963B48">
                                    <w:pPr>
                                      <w:spacing w:line="15" w:lineRule="atLeast"/>
                                      <w:rPr>
                                        <w:rFonts w:ascii="Verdana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9525" cy="95250"/>
                                          <wp:effectExtent l="0" t="0" r="0" b="0"/>
                                          <wp:docPr id="3" name="Picture 3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63B48" w:rsidRDefault="00963B4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63B48" w:rsidRDefault="00963B4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63B48" w:rsidRDefault="00963B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63B48" w:rsidRDefault="00963B4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63B48" w:rsidRDefault="00963B48" w:rsidP="00963B48">
      <w:pPr>
        <w:jc w:val="center"/>
        <w:rPr>
          <w:rFonts w:ascii="Verdana" w:hAnsi="Verdana"/>
        </w:rPr>
      </w:pPr>
    </w:p>
    <w:p w:rsidR="001A731D" w:rsidRPr="00963B48" w:rsidRDefault="002B0BD2" w:rsidP="00963B48">
      <w:bookmarkStart w:id="0" w:name="_GoBack"/>
      <w:bookmarkEnd w:id="0"/>
    </w:p>
    <w:sectPr w:rsidR="001A731D" w:rsidRPr="00963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995"/>
    <w:multiLevelType w:val="multilevel"/>
    <w:tmpl w:val="E510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40AFF"/>
    <w:multiLevelType w:val="multilevel"/>
    <w:tmpl w:val="2CD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532F0"/>
    <w:multiLevelType w:val="multilevel"/>
    <w:tmpl w:val="D3D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D2AC3"/>
    <w:multiLevelType w:val="multilevel"/>
    <w:tmpl w:val="73FE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86237"/>
    <w:multiLevelType w:val="multilevel"/>
    <w:tmpl w:val="491C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F7DE1"/>
    <w:multiLevelType w:val="multilevel"/>
    <w:tmpl w:val="E9BE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B45D0"/>
    <w:multiLevelType w:val="multilevel"/>
    <w:tmpl w:val="1742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566FC0"/>
    <w:multiLevelType w:val="multilevel"/>
    <w:tmpl w:val="C51E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021B0"/>
    <w:multiLevelType w:val="multilevel"/>
    <w:tmpl w:val="326A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654AAA"/>
    <w:multiLevelType w:val="multilevel"/>
    <w:tmpl w:val="24FA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01"/>
    <w:rsid w:val="002B0BD2"/>
    <w:rsid w:val="00497DA1"/>
    <w:rsid w:val="00730BB1"/>
    <w:rsid w:val="00900001"/>
    <w:rsid w:val="009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6F420-3FEF-4E70-B724-82FBC334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001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001"/>
    <w:rPr>
      <w:color w:val="0000FF"/>
      <w:u w:val="single"/>
    </w:rPr>
  </w:style>
  <w:style w:type="paragraph" w:customStyle="1" w:styleId="e-wrap">
    <w:name w:val="e-wrap"/>
    <w:basedOn w:val="Normal"/>
    <w:rsid w:val="0090000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963B48"/>
    <w:pPr>
      <w:spacing w:before="100" w:beforeAutospacing="1" w:after="100" w:afterAutospacing="1"/>
    </w:pPr>
  </w:style>
  <w:style w:type="paragraph" w:customStyle="1" w:styleId="eeeditable">
    <w:name w:val="eeeditable"/>
    <w:basedOn w:val="Normal"/>
    <w:uiPriority w:val="99"/>
    <w:semiHidden/>
    <w:rsid w:val="00963B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emiratesagents.com/c/AQiW0QcQtMinARjChYuaAiD0qPshKMaYvxIyXVRNbFV7YI7DzsxOrDaup_1hTXT5Zj3t7rDDrnJ2LA" TargetMode="External"/><Relationship Id="rId13" Type="http://schemas.openxmlformats.org/officeDocument/2006/relationships/hyperlink" Target="https://e.emiratesagents.com/c/AQiW0QcQtMinARjChYuaAiCQpvshKMaYvxKJPSP61SlIoLQv-Y6LivrsX4FSpq9DHSMh5Tvr9cBk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emiratesagents.com/c/AQiW0QcQtMinARjChYuaAiDzqPshKMaYvxLJ6kTeBBw-LS2-oXzBGAG5IoKimyzc63u3Al7XhlC0AA" TargetMode="External"/><Relationship Id="rId12" Type="http://schemas.openxmlformats.org/officeDocument/2006/relationships/hyperlink" Target="https://e.emiratesagents.com/c/AQiW0QcQtMinARjChYuaAiD0qPshKMaYvxIyXVRNbFV7YI7DzsxOrDaup_1hTXT5Zj3t7rDDrnJ2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emiratesagents.com/c/AQiW0QcQtMinARjChYuaAiDyqPshKMaYvxJ4sGLWnLlq1FfNNvHK2-5jrlMfvbpvJ90MzeG7lkWxGQ" TargetMode="External"/><Relationship Id="rId11" Type="http://schemas.openxmlformats.org/officeDocument/2006/relationships/hyperlink" Target="https://e.emiratesagents.com/c/AQiW0QcQtMinARjChYuaAiDzqPshKMaYvxLJ6kTeBBw-LS2-oXzBGAG5IoKimyzc63u3Al7XhlC0AA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e.emiratesagents.com/c/AQiW0QcQtMinARjChYuaAiDyqPshKMaYvxJ4sGLWnLlq1FfNNvHK2-5jrlMfvbpvJ90MzeG7lkWx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emiratesagents.com/c/AQiW0QcQtMinARjChYuaAiCQpvshKMaYvxKJPSP61SlIoLQv-Y6LivrsX4FSpq9DHSMh5Tvr9cBk-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2</cp:revision>
  <dcterms:created xsi:type="dcterms:W3CDTF">2026-03-09T09:30:00Z</dcterms:created>
  <dcterms:modified xsi:type="dcterms:W3CDTF">2026-03-09T09:30:00Z</dcterms:modified>
</cp:coreProperties>
</file>